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5E" w:rsidRPr="00F46202" w:rsidRDefault="00E60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Положению о VII Международном </w:t>
      </w:r>
    </w:p>
    <w:p w:rsidR="00841F5E" w:rsidRPr="00F46202" w:rsidRDefault="00E60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фестивале робототехники, программирования и </w:t>
      </w:r>
    </w:p>
    <w:p w:rsidR="00841F5E" w:rsidRPr="00F46202" w:rsidRDefault="00E60A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инновационных технологий «</w:t>
      </w:r>
      <w:proofErr w:type="spellStart"/>
      <w:r w:rsidRPr="00F46202">
        <w:rPr>
          <w:rFonts w:ascii="Times New Roman" w:eastAsia="Times New Roman" w:hAnsi="Times New Roman" w:cs="Times New Roman"/>
          <w:sz w:val="24"/>
          <w:szCs w:val="24"/>
        </w:rPr>
        <w:t>RoboLand</w:t>
      </w:r>
      <w:proofErr w:type="spellEnd"/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2022»</w:t>
      </w:r>
    </w:p>
    <w:p w:rsidR="00841F5E" w:rsidRPr="00F46202" w:rsidRDefault="0084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РЕГЛАМЕНТ СОРЕВНОВАНИЙ РОБОТОВ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"КЕГЕЛЬРИНГ – КВАДРОх2"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Возраст участников: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10-14 лет</w:t>
      </w: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Команда: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2 человека</w:t>
      </w: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Роботы: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автономные роботы</w:t>
      </w: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Используемое оборудование: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ограничений</w:t>
      </w: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Язык программирования: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ограничений</w:t>
      </w:r>
    </w:p>
    <w:p w:rsidR="00841F5E" w:rsidRPr="00F46202" w:rsidRDefault="0084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E60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 xml:space="preserve">1. Требования к роботу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1.1. Габариты (ширина x длина) робота 200х200 мм, высота не регламентируется, конструкция робота во время соревнования должна быть неизменной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1.2. Вес робота не ограничен.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1.3. Корпус робота не должен содержать металлических деталей (за исключением элементов питания), специальных приспособлений для захвата или опрокидывания кегли – манипуляторов, элементов пневматики, акустики, вибрации и прочих, робот работает только корпус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1.4. Корпус не должны иметь липнущую или клеящую поверхность. Робот, поставленный на контрольный лист бумаги А4 ни одной из своих частей, после перемещения не должен поднимать лист за собой.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1.5. Соревнование проводится только для автономных роботов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2. Требования к кеглям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2.1. Кегли имеют высоту 12 см, диаметр – 7 см, вес не более 50 грамм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рингу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3.1. Ринг представляет собой поле с белым кругом диаметром 150 см, линия, ограничивающая круг – черная, ширина линии – 50 мм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3.2. В круге мог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ут располагаться 16 меток желтого цвета для расставления кеглей 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91150" cy="53530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35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Правила состязаний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4.1. Условия соревнования состоят в выталкивании всех кеглей, расположенных на ринге за его пределы за наименьшее время. При этом допускается выход робота за линию 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ринга не более чем на 5 секунд, в противном случае попытка считается проигранной.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4.2. При установке робота, он помещается в центр ринга по соответствующей метке.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4.3. Все роботы располагаются в одной и той же позиции.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4.4. Правила расстановки кеглей: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4.4.1. На ринг выставляются пронумерованные сверху кегли (16 </w:t>
      </w:r>
      <w:proofErr w:type="spellStart"/>
      <w:r w:rsidRPr="00F4620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), после чего с помощью жеребьевки убираются восемь из них. Из оставшихся - четыре кегли заменяют на черные также с помощью жеребьевки.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4.4.2 Кегли располагаются одинаково для всех участников 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первой попытки, для второй попытки жеребьевка кеглей проводится заново. 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62575" cy="53530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35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4.5. Цель состязания состоит в выталкивании двух белых кеглей во внутреннем круге и двух белых кеглей во внешнем (вдоль черной линии) из ринга. Максимальное время выталкивания 5 минут.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4.6. За выталкивание черной кегли начисляется штрафное время (дополните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льно к времени выталкивания 10 секунд).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4.7. Кегли внешнего круга выставляются на расстоянии 8-10 см от края линии круга, внутреннего круга – 40-42 см от края линии. Допускается перед сигналом старта оператору робота самостоятельно поправить кегли в соотве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тствии с требованиями при разрешении судьи соревнования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4.4. Во время соревнования судья засчитывает кеглю вытолкнутой, в случае, отсутствия касания любой части кегли белой внутренней секции круга, в том числе, при нахождении кегли на черной линии.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4.5. Пр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и зака</w:t>
      </w:r>
      <w:bookmarkStart w:id="0" w:name="_GoBack"/>
      <w:bookmarkEnd w:id="0"/>
      <w:r w:rsidRPr="00F46202">
        <w:rPr>
          <w:rFonts w:ascii="Times New Roman" w:eastAsia="Times New Roman" w:hAnsi="Times New Roman" w:cs="Times New Roman"/>
          <w:sz w:val="24"/>
          <w:szCs w:val="24"/>
        </w:rPr>
        <w:t>тывании кегли повторно в круг после выталкивания, судья снимает кеглю с ринга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4.6. Решение судей не обсуждается, возражения не высказываются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4.7. Апелляция подается в Оргкомитет до окончания данного вида соревнования. В отсутствии представителей Орг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комитета, апелляция подается судье соревнований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4.8. Окончание заезда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lastRenderedPageBreak/>
        <w:t>4.8.1. Время заезда останавливается, как только робот вытолкнет все кегли белого цвета за пределы ринга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4.8.2</w:t>
      </w:r>
      <w:r w:rsidR="00564C95" w:rsidRPr="00F46202">
        <w:rPr>
          <w:rFonts w:ascii="Times New Roman" w:eastAsia="Times New Roman" w:hAnsi="Times New Roman" w:cs="Times New Roman"/>
          <w:sz w:val="24"/>
          <w:szCs w:val="24"/>
        </w:rPr>
        <w:t>. В случае бездействия робота в течение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10 секунд, судья вправе остановить попытку, 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и засчитать количество вытолкнутых кеглей в зачет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4.8.3. Оператор во время попытки может остановить заезд сказав стоп, после чего судья останавливает робота, и подсчитывает количество вытолкнутых кеглей в зачет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F5E" w:rsidRPr="00F46202" w:rsidRDefault="0084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Требования к операторам робота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5.1. После сигнала старта участники команд не имеют права касаться своего робота, ринга, кегли. Запрещено любое дистанционное участие в работе робота, передача управления с ПК или другими средствами. При обнаружении такового команда дисквалифицируется и сн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имается с соревнований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5.2. Нарушением считается проявление неуважение к судье или/и к сопернику, выражаемое в письменной, устной или иной форме. В случае проявления оскорбительного поведения участников команды, выносится первое предупреждение, при повторных действиях, команда м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ожет быть дисквалифицирована. 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 xml:space="preserve">6. Определение победителя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6.1. Для определения лучшего времени в номинации «</w:t>
      </w:r>
      <w:proofErr w:type="spellStart"/>
      <w:r w:rsidRPr="00F46202">
        <w:rPr>
          <w:rFonts w:ascii="Times New Roman" w:eastAsia="Times New Roman" w:hAnsi="Times New Roman" w:cs="Times New Roman"/>
          <w:sz w:val="24"/>
          <w:szCs w:val="24"/>
        </w:rPr>
        <w:t>Кегельринг</w:t>
      </w:r>
      <w:proofErr w:type="spellEnd"/>
      <w:r w:rsidRPr="00F46202">
        <w:rPr>
          <w:rFonts w:ascii="Times New Roman" w:eastAsia="Times New Roman" w:hAnsi="Times New Roman" w:cs="Times New Roman"/>
          <w:sz w:val="24"/>
          <w:szCs w:val="24"/>
        </w:rPr>
        <w:t>» командам дается по две попытки (число попыток может варьироваться по решению судей, но не менее двух). Для зачета, по итогам всех попыт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ок, засчитывается попытка с лучшим временем прохождения состязания, при максимальном количестве вытолкнутых кеглей.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6.2. Команда, показавшая наименьшее время выталкивания всех кеглей объявляется победителем. В случае если ни один из роботов не справился с 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полной очисткой, рассматривается время команд с максимальным количеством вытолкнутых кеглей. Команда, показавшая минимальное время объявляется победителем.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6.3. При превышении времени попытки (5 минут) количество засчитанных кеглей определяется разностью в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ытолкнутых кеглей белого и черного цвета</w:t>
      </w:r>
    </w:p>
    <w:p w:rsidR="00564C95" w:rsidRPr="00F46202" w:rsidRDefault="00564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95" w:rsidRPr="00F46202" w:rsidRDefault="00564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7. Образец протокола</w:t>
      </w:r>
    </w:p>
    <w:p w:rsidR="00564C95" w:rsidRPr="00F46202" w:rsidRDefault="00564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noProof/>
        </w:rPr>
        <w:drawing>
          <wp:inline distT="0" distB="0" distL="0" distR="0" wp14:anchorId="2DEE4063" wp14:editId="4575A04D">
            <wp:extent cx="5940425" cy="85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mallCaps/>
          <w:sz w:val="24"/>
          <w:szCs w:val="24"/>
        </w:rPr>
        <w:t>ГИБКОСТЬ РЕГЛАМЕНТОВ СОРЕВНОВАНИЙ</w:t>
      </w:r>
    </w:p>
    <w:p w:rsidR="00841F5E" w:rsidRPr="00F46202" w:rsidRDefault="00E60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соблюдены его основные концепты.</w:t>
      </w:r>
    </w:p>
    <w:p w:rsidR="00841F5E" w:rsidRPr="00F46202" w:rsidRDefault="00E60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 </w:t>
      </w:r>
    </w:p>
    <w:p w:rsidR="00841F5E" w:rsidRPr="00F46202" w:rsidRDefault="00E60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Об изменениях или отмене регламентов соревнований участники должны быть извещены заранее (но не позднее 15 минут) до начала соревнований</w:t>
      </w:r>
    </w:p>
    <w:p w:rsidR="00841F5E" w:rsidRPr="00F46202" w:rsidRDefault="00E60A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Скорректированные правила остаются неизменными в ходе соревнования. </w:t>
      </w:r>
    </w:p>
    <w:p w:rsidR="00841F5E" w:rsidRPr="00F46202" w:rsidRDefault="008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ОБ ОТВЕТСТВЕННОСТИ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Законодательством РК в любых несчастных случаях, вызванных действиями участников команд или их роботов. </w:t>
      </w:r>
    </w:p>
    <w:p w:rsidR="00841F5E" w:rsidRPr="00F46202" w:rsidRDefault="00E60A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6202">
        <w:rPr>
          <w:rFonts w:ascii="Times New Roman" w:eastAsia="Times New Roman" w:hAnsi="Times New Roman" w:cs="Times New Roman"/>
          <w:sz w:val="24"/>
          <w:szCs w:val="24"/>
        </w:rPr>
        <w:t>. 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</w:t>
      </w:r>
    </w:p>
    <w:p w:rsidR="00841F5E" w:rsidRPr="00F46202" w:rsidRDefault="0084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841F5E" w:rsidRPr="00F46202" w:rsidRDefault="00E60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mallCaps/>
          <w:sz w:val="24"/>
          <w:szCs w:val="24"/>
        </w:rPr>
        <w:t>ССЫЛКИ НА ИСПОЛЬЗОВАННЫЕ РЕСУРСЫ</w:t>
      </w:r>
    </w:p>
    <w:p w:rsidR="00841F5E" w:rsidRPr="00F46202" w:rsidRDefault="00841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841F5E" w:rsidRPr="00F46202" w:rsidRDefault="00E60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i/>
          <w:sz w:val="24"/>
          <w:szCs w:val="24"/>
        </w:rPr>
        <w:t xml:space="preserve">www.robofinist.ru </w:t>
      </w:r>
    </w:p>
    <w:p w:rsidR="00841F5E" w:rsidRPr="00F46202" w:rsidRDefault="00E60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i/>
          <w:sz w:val="24"/>
          <w:szCs w:val="24"/>
        </w:rPr>
        <w:t xml:space="preserve">www.myROBOT.ru </w:t>
      </w:r>
    </w:p>
    <w:p w:rsidR="00841F5E" w:rsidRPr="00F46202" w:rsidRDefault="00E60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i/>
          <w:sz w:val="24"/>
          <w:szCs w:val="24"/>
        </w:rPr>
        <w:t>robolymp.ru</w:t>
      </w:r>
    </w:p>
    <w:p w:rsidR="00841F5E" w:rsidRPr="00F46202" w:rsidRDefault="00E60A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i/>
          <w:sz w:val="24"/>
          <w:szCs w:val="24"/>
        </w:rPr>
        <w:t>www.rus-robots.ru</w:t>
      </w:r>
    </w:p>
    <w:p w:rsidR="00841F5E" w:rsidRPr="00F46202" w:rsidRDefault="00841F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5E" w:rsidRPr="00F46202" w:rsidRDefault="00E60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b/>
          <w:sz w:val="24"/>
          <w:szCs w:val="24"/>
        </w:rPr>
        <w:t>Эксперт регламента</w:t>
      </w:r>
    </w:p>
    <w:p w:rsidR="00841F5E" w:rsidRPr="00F46202" w:rsidRDefault="00E6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20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sectPr w:rsidR="00841F5E" w:rsidRPr="00F46202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E2" w:rsidRDefault="00E60AE2">
      <w:pPr>
        <w:spacing w:after="0" w:line="240" w:lineRule="auto"/>
      </w:pPr>
      <w:r>
        <w:separator/>
      </w:r>
    </w:p>
  </w:endnote>
  <w:endnote w:type="continuationSeparator" w:id="0">
    <w:p w:rsidR="00E60AE2" w:rsidRDefault="00E6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E2" w:rsidRDefault="00E60AE2">
      <w:pPr>
        <w:spacing w:after="0" w:line="240" w:lineRule="auto"/>
      </w:pPr>
      <w:r>
        <w:separator/>
      </w:r>
    </w:p>
  </w:footnote>
  <w:footnote w:type="continuationSeparator" w:id="0">
    <w:p w:rsidR="00E60AE2" w:rsidRDefault="00E6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5E" w:rsidRDefault="00E60A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b/>
        <w:color w:val="00B0F0"/>
      </w:rPr>
    </w:pPr>
    <w:r>
      <w:rPr>
        <w:b/>
        <w:color w:val="00B0F0"/>
      </w:rPr>
      <w:t>VII Международный фестиваль робототехники, программирования и инновационных технологий «</w:t>
    </w:r>
    <w:proofErr w:type="spellStart"/>
    <w:r>
      <w:rPr>
        <w:b/>
        <w:color w:val="00B0F0"/>
      </w:rPr>
      <w:t>RoboLand</w:t>
    </w:r>
    <w:proofErr w:type="spellEnd"/>
    <w:r>
      <w:rPr>
        <w:b/>
        <w:color w:val="00B0F0"/>
      </w:rPr>
      <w:t xml:space="preserve"> 2022»</w:t>
    </w:r>
  </w:p>
  <w:p w:rsidR="00841F5E" w:rsidRDefault="00841F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EC2"/>
    <w:multiLevelType w:val="multilevel"/>
    <w:tmpl w:val="6E74EEE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EBB14FB"/>
    <w:multiLevelType w:val="multilevel"/>
    <w:tmpl w:val="29FE7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5E"/>
    <w:rsid w:val="00564C95"/>
    <w:rsid w:val="00841F5E"/>
    <w:rsid w:val="00E60AE2"/>
    <w:rsid w:val="00F4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7386"/>
  <w15:docId w15:val="{F2536322-F5E8-4AC5-9113-EE74C06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6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178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687"/>
  </w:style>
  <w:style w:type="paragraph" w:styleId="a7">
    <w:name w:val="footer"/>
    <w:basedOn w:val="a"/>
    <w:link w:val="a8"/>
    <w:uiPriority w:val="99"/>
    <w:unhideWhenUsed/>
    <w:rsid w:val="00331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687"/>
  </w:style>
  <w:style w:type="paragraph" w:styleId="a9">
    <w:name w:val="List Paragraph"/>
    <w:basedOn w:val="a"/>
    <w:uiPriority w:val="34"/>
    <w:qFormat/>
    <w:rsid w:val="002E1C92"/>
    <w:pPr>
      <w:ind w:left="720"/>
      <w:contextualSpacing/>
    </w:pPr>
  </w:style>
  <w:style w:type="character" w:customStyle="1" w:styleId="apple-converted-space">
    <w:name w:val="apple-converted-space"/>
    <w:basedOn w:val="a0"/>
    <w:rsid w:val="002E1C92"/>
  </w:style>
  <w:style w:type="character" w:customStyle="1" w:styleId="20">
    <w:name w:val="Заголовок 2 Знак"/>
    <w:basedOn w:val="a0"/>
    <w:link w:val="2"/>
    <w:uiPriority w:val="9"/>
    <w:rsid w:val="00AA7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4D5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813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13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13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05D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05D5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wqCLP9jQiDHLq4Yo66gEIASAg==">AMUW2mU3DIWZhLUy1qz07+Sd0+TMWWwAL535Vr30axB4Lq3pDJxlPFZTQTCESMwRMSRi4VJsOZFCLOyps7vKjNOIVONpq5j2Bm9Avhuobr2in8jY3Hg6+JYdyrIUtNsaQwJIH5uZC3hI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</cp:lastModifiedBy>
  <cp:revision>3</cp:revision>
  <dcterms:created xsi:type="dcterms:W3CDTF">2022-10-19T17:27:00Z</dcterms:created>
  <dcterms:modified xsi:type="dcterms:W3CDTF">2022-10-19T17:27:00Z</dcterms:modified>
</cp:coreProperties>
</file>